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E72A4A">
        <w:rPr>
          <w:rFonts w:ascii="Cambria" w:hAnsi="Cambria"/>
          <w:b/>
          <w:sz w:val="32"/>
          <w:lang w:val="kk-KZ"/>
        </w:rPr>
        <w:t>изобретение</w:t>
      </w:r>
      <w:r w:rsidRPr="00CD43B9">
        <w:rPr>
          <w:rFonts w:ascii="Cambria" w:hAnsi="Cambria"/>
          <w:b/>
          <w:sz w:val="32"/>
          <w:lang w:val="kk-KZ"/>
        </w:rPr>
        <w:t>, охраняемое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>патентом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Қазақстан Республикасының патентпен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қорғалатын өнерта</w:t>
      </w:r>
      <w:r>
        <w:rPr>
          <w:rFonts w:ascii="Cambria" w:hAnsi="Cambria"/>
          <w:b/>
          <w:sz w:val="32"/>
          <w:lang w:val="kk-KZ"/>
        </w:rPr>
        <w:t>бысқ</w:t>
      </w:r>
      <w:r w:rsidRPr="00AF2148">
        <w:rPr>
          <w:rFonts w:ascii="Cambria" w:hAnsi="Cambria"/>
          <w:b/>
          <w:sz w:val="32"/>
          <w:lang w:val="kk-KZ"/>
        </w:rPr>
        <w:t>а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8B4D59" w:rsidRPr="00F569A4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>на изобретение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Патентообладатель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 Патентообладатель передает </w:t>
            </w:r>
            <w:r w:rsidRPr="00CB1203">
              <w:rPr>
                <w:rFonts w:ascii="Cambria" w:hAnsi="Cambria"/>
                <w:sz w:val="22"/>
                <w:szCs w:val="22"/>
              </w:rPr>
              <w:t>Правопреемнику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принадлежащее ему исключительное право на изобретение  «______________________________________________________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______________________________________________________»,     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полное наименование изобретения согласно охранному документу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охраняемое патентом Республики Казахстан № ______________________, заявка №________________ от «______»_____________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года (далее – Изобретение).</w:t>
            </w:r>
          </w:p>
          <w:p w:rsidR="00E82A41" w:rsidRPr="00E82A41" w:rsidRDefault="00E82A41" w:rsidP="00E82A41">
            <w:pPr>
              <w:spacing w:line="20" w:lineRule="atLeast"/>
              <w:ind w:left="360"/>
              <w:jc w:val="both"/>
              <w:rPr>
                <w:rFonts w:ascii="Cambria" w:hAnsi="Cambria"/>
                <w:szCs w:val="22"/>
              </w:rPr>
            </w:pPr>
          </w:p>
          <w:p w:rsidR="008B4D5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Патентообладатель передает Правопреемнику исключительное право на Изобретение </w:t>
            </w:r>
            <w:r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Pr="00CB1203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Патентообладатель гарантирует Правопреемнику, что на момент заключения настоящего договора действие патента на Изобретение не прекращено; уступка 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Изобретение </w:t>
            </w:r>
            <w:r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</w:t>
            </w:r>
            <w:r w:rsidR="00F569A4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F569A4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Исключительное право на Изобретение считается переданным Правопреемнику с даты регистрации договора </w:t>
            </w:r>
            <w:r w:rsidR="00F569A4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F569A4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8B4D59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  <w:vertAlign w:val="superscript"/>
              </w:rPr>
              <w:t>Патентообладатель / Правопреемник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F569A4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</w:tc>
        <w:tc>
          <w:tcPr>
            <w:tcW w:w="4860" w:type="dxa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 xml:space="preserve">Өнертабысқа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Патент иеленуші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Патент иеленуші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Республикасының№ 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п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ім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ен қорғалатын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№________________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өтінім берілген күні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«______»_____________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жылы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«_______________________________________________________________________________________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______________________»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8B4D59" w:rsidRPr="00D2039B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қорғау құжатына сәйкес өнертабысының толық атауы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өнертабысқа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(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бұдан әрі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–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Өнертабыс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)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айрықша құқығын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тапсырады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D2039B" w:rsidRDefault="008B4D59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Патент иеленуші Құқықтық мирасқорға Өнертабысқа айрықша құқықты толық көлемде тапсырады. 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16F80" w:rsidRPr="000201E4" w:rsidRDefault="00616F80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Патент иеленушi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жасасукезінде Өнертабысқа патент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тің әрекет ету күші 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Өнертабысқа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Осы шарт заңмен белгіленген тәртіппен </w:t>
            </w:r>
            <w:r w:rsidR="00F569A4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F569A4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Шарт </w:t>
            </w:r>
            <w:r w:rsidR="00F569A4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="00F569A4"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Патент ие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ленуш</w:t>
            </w:r>
            <w:r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і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 қаласында.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B4511F" w:rsidRDefault="00B4511F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</w:rPr>
            </w:pP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A823F8" w:rsidTr="00B4511F">
              <w:tc>
                <w:tcPr>
                  <w:tcW w:w="4708" w:type="dxa"/>
                </w:tcPr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 ИЕЛЕНУШІ</w:t>
                  </w:r>
                </w:p>
                <w:p w:rsidR="00A823F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ПАТЕНТООБЛАДАТЕЛЬ</w:t>
                  </w:r>
                </w:p>
                <w:p w:rsidR="00A823F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616F80" w:rsidRP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</w:rPr>
                  </w:pPr>
                  <w:r>
                    <w:rPr>
                      <w:rFonts w:ascii="Cambria" w:hAnsi="Cambria"/>
                      <w:szCs w:val="22"/>
                    </w:rPr>
                    <w:t>_______________________________________________________</w:t>
                  </w:r>
                </w:p>
                <w:p w:rsidR="00A823F8" w:rsidRPr="00CD43B9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kk-KZ"/>
                    </w:rPr>
                  </w:pPr>
                </w:p>
                <w:p w:rsidR="00A823F8" w:rsidRPr="00B4511F" w:rsidRDefault="00A823F8" w:rsidP="00A823F8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A823F8" w:rsidRDefault="00A823F8" w:rsidP="00B4511F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A823F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616F80" w:rsidRPr="00756A32" w:rsidRDefault="00616F80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</w:t>
                  </w:r>
                </w:p>
                <w:p w:rsidR="00A823F8" w:rsidRPr="004665C8" w:rsidRDefault="00A823F8" w:rsidP="00A823F8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kk-KZ"/>
                    </w:rPr>
                  </w:pPr>
                </w:p>
                <w:p w:rsidR="00A823F8" w:rsidRPr="00B4511F" w:rsidRDefault="00A823F8" w:rsidP="00A823F8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B4511F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B4511F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</w:p>
                <w:p w:rsidR="00A823F8" w:rsidRPr="004665C8" w:rsidRDefault="00A823F8" w:rsidP="00A823F8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D51AF5" w:rsidRDefault="00A823F8" w:rsidP="00F569A4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035"/>
      </w:tblGrid>
      <w:tr w:rsidR="00D51AF5" w:rsidRPr="00F569A4" w:rsidTr="00AC5905">
        <w:tc>
          <w:tcPr>
            <w:tcW w:w="4536" w:type="dxa"/>
          </w:tcPr>
          <w:p w:rsidR="00D51AF5" w:rsidRPr="009F1FE6" w:rsidRDefault="00D51AF5" w:rsidP="00AC5905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</w:p>
        </w:tc>
        <w:tc>
          <w:tcPr>
            <w:tcW w:w="5035" w:type="dxa"/>
          </w:tcPr>
          <w:p w:rsidR="00D51AF5" w:rsidRPr="00CB1203" w:rsidRDefault="00D51AF5" w:rsidP="00AC5905">
            <w:pPr>
              <w:spacing w:after="200" w:line="276" w:lineRule="auto"/>
              <w:jc w:val="both"/>
              <w:rPr>
                <w:rFonts w:asciiTheme="minorHAnsi" w:hAnsiTheme="minorHAnsi"/>
                <w:lang w:val="kk-KZ"/>
              </w:rPr>
            </w:pPr>
          </w:p>
          <w:p w:rsidR="00D51AF5" w:rsidRPr="009F1FE6" w:rsidRDefault="00D51AF5" w:rsidP="00AC5905">
            <w:pPr>
              <w:spacing w:before="100" w:beforeAutospacing="1" w:after="100" w:afterAutospacing="1"/>
              <w:ind w:firstLine="697"/>
              <w:jc w:val="both"/>
              <w:outlineLvl w:val="0"/>
              <w:rPr>
                <w:rFonts w:asciiTheme="majorHAnsi" w:hAnsiTheme="majorHAnsi"/>
                <w:szCs w:val="22"/>
                <w:lang w:val="kk-KZ"/>
              </w:rPr>
            </w:pPr>
          </w:p>
        </w:tc>
      </w:tr>
    </w:tbl>
    <w:p w:rsidR="00056302" w:rsidRPr="0054207E" w:rsidRDefault="00056302" w:rsidP="0054207E">
      <w:pPr>
        <w:rPr>
          <w:rFonts w:asciiTheme="majorHAnsi" w:hAnsiTheme="majorHAnsi"/>
          <w:sz w:val="22"/>
          <w:szCs w:val="22"/>
          <w:lang w:val="kk-KZ"/>
        </w:rPr>
      </w:pPr>
      <w:bookmarkStart w:id="0" w:name="_GoBack"/>
      <w:bookmarkEnd w:id="0"/>
    </w:p>
    <w:sectPr w:rsidR="00056302" w:rsidRPr="0054207E" w:rsidSect="00F324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82" w:rsidRDefault="00165682" w:rsidP="008B4D59">
      <w:r>
        <w:separator/>
      </w:r>
    </w:p>
  </w:endnote>
  <w:endnote w:type="continuationSeparator" w:id="0">
    <w:p w:rsidR="00165682" w:rsidRDefault="00165682" w:rsidP="008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65745"/>
    </w:sdtPr>
    <w:sdtEndPr/>
    <w:sdtContent>
      <w:p w:rsidR="00F3241B" w:rsidRDefault="0016568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241B" w:rsidRDefault="00F3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82" w:rsidRDefault="00165682" w:rsidP="008B4D59">
      <w:r>
        <w:separator/>
      </w:r>
    </w:p>
  </w:footnote>
  <w:footnote w:type="continuationSeparator" w:id="0">
    <w:p w:rsidR="00165682" w:rsidRDefault="00165682" w:rsidP="008B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59"/>
    <w:rsid w:val="000337A8"/>
    <w:rsid w:val="00056302"/>
    <w:rsid w:val="000834DF"/>
    <w:rsid w:val="000E3CE7"/>
    <w:rsid w:val="0011721E"/>
    <w:rsid w:val="00165682"/>
    <w:rsid w:val="00181296"/>
    <w:rsid w:val="00186F97"/>
    <w:rsid w:val="001B0CB7"/>
    <w:rsid w:val="001B6829"/>
    <w:rsid w:val="001D537B"/>
    <w:rsid w:val="002A31CA"/>
    <w:rsid w:val="002C0AB0"/>
    <w:rsid w:val="002D00FF"/>
    <w:rsid w:val="003B3563"/>
    <w:rsid w:val="004B1399"/>
    <w:rsid w:val="004C0B39"/>
    <w:rsid w:val="00505BF0"/>
    <w:rsid w:val="0054207E"/>
    <w:rsid w:val="00592C05"/>
    <w:rsid w:val="005A0DDA"/>
    <w:rsid w:val="005B38E1"/>
    <w:rsid w:val="00616F80"/>
    <w:rsid w:val="006B50B0"/>
    <w:rsid w:val="006E192B"/>
    <w:rsid w:val="00733FE6"/>
    <w:rsid w:val="00737094"/>
    <w:rsid w:val="007C1314"/>
    <w:rsid w:val="007E5D09"/>
    <w:rsid w:val="008B4D59"/>
    <w:rsid w:val="00984A5D"/>
    <w:rsid w:val="009911BB"/>
    <w:rsid w:val="00A46351"/>
    <w:rsid w:val="00A7372C"/>
    <w:rsid w:val="00A823F8"/>
    <w:rsid w:val="00B4511F"/>
    <w:rsid w:val="00BA0491"/>
    <w:rsid w:val="00C6696B"/>
    <w:rsid w:val="00CB1203"/>
    <w:rsid w:val="00CB2DC6"/>
    <w:rsid w:val="00D51AF5"/>
    <w:rsid w:val="00D8442D"/>
    <w:rsid w:val="00E72A4A"/>
    <w:rsid w:val="00E76058"/>
    <w:rsid w:val="00E82A41"/>
    <w:rsid w:val="00EA5AB3"/>
    <w:rsid w:val="00F3241B"/>
    <w:rsid w:val="00F5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0714A"/>
  <w15:docId w15:val="{C7052549-ECC0-4EDF-AC43-FA10A70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82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D51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F2EC-B4A6-4A9A-84A3-3B2998B8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Тулегенов Абылай Ахметгалиевич</cp:lastModifiedBy>
  <cp:revision>22</cp:revision>
  <cp:lastPrinted>2016-08-16T09:55:00Z</cp:lastPrinted>
  <dcterms:created xsi:type="dcterms:W3CDTF">2016-07-22T12:00:00Z</dcterms:created>
  <dcterms:modified xsi:type="dcterms:W3CDTF">2019-01-26T05:52:00Z</dcterms:modified>
</cp:coreProperties>
</file>